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5F" w:rsidRPr="003E1A27" w:rsidRDefault="009E2B5F" w:rsidP="003E1A27">
      <w:pPr>
        <w:jc w:val="both"/>
        <w:rPr>
          <w:b/>
        </w:rPr>
      </w:pPr>
      <w:bookmarkStart w:id="0" w:name="_GoBack"/>
      <w:bookmarkEnd w:id="0"/>
      <w:r w:rsidRPr="003E1A27">
        <w:rPr>
          <w:b/>
          <w:noProof/>
          <w:lang w:val="en-US" w:eastAsia="en-US"/>
        </w:rPr>
        <w:drawing>
          <wp:inline distT="0" distB="0" distL="0" distR="0">
            <wp:extent cx="657225" cy="924571"/>
            <wp:effectExtent l="19050" t="0" r="9525" b="0"/>
            <wp:docPr id="3" name="Εικόνα 1" descr="C:\Users\michalis\Desktop\efterpi\denbigh\Denbigh logo wdth 4 c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is\Desktop\efterpi\denbigh\Denbigh logo wdth 4 cm(2).jpg"/>
                    <pic:cNvPicPr>
                      <a:picLocks noChangeAspect="1" noChangeArrowheads="1"/>
                    </pic:cNvPicPr>
                  </pic:nvPicPr>
                  <pic:blipFill>
                    <a:blip r:embed="rId6" cstate="print"/>
                    <a:srcRect/>
                    <a:stretch>
                      <a:fillRect/>
                    </a:stretch>
                  </pic:blipFill>
                  <pic:spPr bwMode="auto">
                    <a:xfrm>
                      <a:off x="0" y="0"/>
                      <a:ext cx="657686" cy="925220"/>
                    </a:xfrm>
                    <a:prstGeom prst="rect">
                      <a:avLst/>
                    </a:prstGeom>
                    <a:noFill/>
                    <a:ln w="9525">
                      <a:noFill/>
                      <a:miter lim="800000"/>
                      <a:headEnd/>
                      <a:tailEnd/>
                    </a:ln>
                  </pic:spPr>
                </pic:pic>
              </a:graphicData>
            </a:graphic>
          </wp:inline>
        </w:drawing>
      </w:r>
      <w:r w:rsidRPr="003E1A27">
        <w:rPr>
          <w:b/>
        </w:rPr>
        <w:t>Denbigh under Fives Admissions policy</w:t>
      </w:r>
    </w:p>
    <w:p w:rsidR="009E2B5F" w:rsidRPr="003E1A27" w:rsidRDefault="009E2B5F" w:rsidP="003E1A27">
      <w:pPr>
        <w:jc w:val="both"/>
        <w:rPr>
          <w:b/>
        </w:rPr>
      </w:pPr>
      <w:r w:rsidRPr="003E1A27">
        <w:rPr>
          <w:b/>
        </w:rPr>
        <w:t>Policy statement</w:t>
      </w:r>
    </w:p>
    <w:p w:rsidR="003E1A27" w:rsidRDefault="009E2B5F" w:rsidP="003E1A27">
      <w:pPr>
        <w:jc w:val="both"/>
        <w:rPr>
          <w:rFonts w:cs="Arial"/>
          <w:bCs/>
          <w:lang w:val="en-US"/>
        </w:rPr>
      </w:pPr>
      <w:r w:rsidRPr="003E1A27">
        <w:rPr>
          <w:rFonts w:cs="Arial"/>
          <w:bCs/>
          <w:lang w:val="en-US"/>
        </w:rPr>
        <w:t>At Denbigh we share an i</w:t>
      </w:r>
      <w:r w:rsidR="003E1A27">
        <w:rPr>
          <w:rFonts w:cs="Arial"/>
          <w:bCs/>
          <w:lang w:val="en-US"/>
        </w:rPr>
        <w:t>n</w:t>
      </w:r>
      <w:r w:rsidRPr="003E1A27">
        <w:rPr>
          <w:rFonts w:cs="Arial"/>
          <w:bCs/>
          <w:lang w:val="en-US"/>
        </w:rPr>
        <w:t>clusive</w:t>
      </w:r>
      <w:r w:rsidR="00147CF6">
        <w:rPr>
          <w:rFonts w:cs="Arial"/>
          <w:bCs/>
          <w:lang w:val="en-US"/>
        </w:rPr>
        <w:t xml:space="preserve"> non discriminative </w:t>
      </w:r>
      <w:r w:rsidR="00147CF6" w:rsidRPr="003E1A27">
        <w:rPr>
          <w:rFonts w:cs="Arial"/>
          <w:bCs/>
          <w:lang w:val="en-US"/>
        </w:rPr>
        <w:t>ethos</w:t>
      </w:r>
      <w:r w:rsidR="00147CF6">
        <w:rPr>
          <w:rFonts w:cs="Arial"/>
          <w:bCs/>
          <w:lang w:val="en-US"/>
        </w:rPr>
        <w:t>, welcoming all</w:t>
      </w:r>
      <w:r w:rsidRPr="003E1A27">
        <w:rPr>
          <w:rFonts w:cs="Arial"/>
          <w:bCs/>
          <w:lang w:val="en-US"/>
        </w:rPr>
        <w:t xml:space="preserve"> </w:t>
      </w:r>
      <w:r w:rsidR="00A56E21">
        <w:rPr>
          <w:rFonts w:cs="Arial"/>
          <w:bCs/>
          <w:lang w:val="en-US"/>
        </w:rPr>
        <w:t>children aged 2</w:t>
      </w:r>
      <w:r w:rsidR="00147CF6">
        <w:rPr>
          <w:rFonts w:cs="Arial"/>
          <w:bCs/>
          <w:lang w:val="en-US"/>
        </w:rPr>
        <w:t xml:space="preserve">-5 </w:t>
      </w:r>
      <w:r w:rsidR="00A56E21">
        <w:rPr>
          <w:rFonts w:cs="Arial"/>
          <w:bCs/>
          <w:lang w:val="en-US"/>
        </w:rPr>
        <w:t xml:space="preserve">years </w:t>
      </w:r>
      <w:r w:rsidR="00147CF6">
        <w:rPr>
          <w:rFonts w:cs="Arial"/>
          <w:bCs/>
          <w:lang w:val="en-US"/>
        </w:rPr>
        <w:t>to attend</w:t>
      </w:r>
      <w:r w:rsidRPr="003E1A27">
        <w:rPr>
          <w:rFonts w:cs="Arial"/>
          <w:bCs/>
          <w:lang w:val="en-US"/>
        </w:rPr>
        <w:t>. Children and families are all valued regardless of their ethnicity, culture, religion, disability, sex, social and economic background. W</w:t>
      </w:r>
      <w:r w:rsidR="007E456B">
        <w:rPr>
          <w:rFonts w:cs="Arial"/>
          <w:bCs/>
          <w:lang w:val="en-US"/>
        </w:rPr>
        <w:t xml:space="preserve">e demonstrate a commitment to </w:t>
      </w:r>
      <w:r w:rsidRPr="003E1A27">
        <w:rPr>
          <w:rFonts w:cs="Arial"/>
          <w:bCs/>
          <w:lang w:val="en-US"/>
        </w:rPr>
        <w:t>working with parents to provide an environment that is suitable for their child's individual needs, this includes supporting children in developing independent toileting and we will no</w:t>
      </w:r>
      <w:r w:rsidR="00147CF6">
        <w:rPr>
          <w:rFonts w:cs="Arial"/>
          <w:bCs/>
          <w:lang w:val="en-US"/>
        </w:rPr>
        <w:t>t exclude children using nappies</w:t>
      </w:r>
      <w:r w:rsidR="00A56E21">
        <w:rPr>
          <w:rFonts w:cs="Arial"/>
          <w:bCs/>
          <w:lang w:val="en-US"/>
        </w:rPr>
        <w:t>.</w:t>
      </w:r>
      <w:r w:rsidR="00727D9D">
        <w:rPr>
          <w:rFonts w:cs="Arial"/>
          <w:bCs/>
          <w:lang w:val="en-US"/>
        </w:rPr>
        <w:t xml:space="preserve"> As an i</w:t>
      </w:r>
      <w:r w:rsidR="00214952">
        <w:rPr>
          <w:rFonts w:cs="Arial"/>
          <w:bCs/>
          <w:lang w:val="en-US"/>
        </w:rPr>
        <w:t xml:space="preserve">nclusive setting, we welcome children with SEN needs and we will try </w:t>
      </w:r>
      <w:r w:rsidR="009D6410">
        <w:rPr>
          <w:rFonts w:cs="Arial"/>
          <w:bCs/>
          <w:lang w:val="en-US"/>
        </w:rPr>
        <w:t>adapting</w:t>
      </w:r>
      <w:r w:rsidR="00214952">
        <w:rPr>
          <w:rFonts w:cs="Arial"/>
          <w:bCs/>
          <w:lang w:val="en-US"/>
        </w:rPr>
        <w:t xml:space="preserve"> our practices to support them in the best possible way.</w:t>
      </w:r>
    </w:p>
    <w:p w:rsidR="00147CF6" w:rsidRPr="007E456B" w:rsidRDefault="00147CF6" w:rsidP="003E1A27">
      <w:pPr>
        <w:jc w:val="both"/>
        <w:rPr>
          <w:rFonts w:cs="Arial"/>
          <w:b/>
          <w:bCs/>
          <w:lang w:val="en-US"/>
        </w:rPr>
      </w:pPr>
      <w:r w:rsidRPr="007E456B">
        <w:rPr>
          <w:rFonts w:cs="Arial"/>
          <w:b/>
          <w:bCs/>
          <w:lang w:val="en-US"/>
        </w:rPr>
        <w:t xml:space="preserve">Procedures </w:t>
      </w:r>
    </w:p>
    <w:p w:rsidR="007E456B" w:rsidRDefault="007E456B" w:rsidP="00147CF6">
      <w:pPr>
        <w:pStyle w:val="ListParagraph"/>
        <w:numPr>
          <w:ilvl w:val="0"/>
          <w:numId w:val="1"/>
        </w:numPr>
        <w:jc w:val="both"/>
        <w:rPr>
          <w:rFonts w:cs="Arial"/>
          <w:bCs/>
          <w:lang w:val="en-US"/>
        </w:rPr>
      </w:pPr>
      <w:r>
        <w:rPr>
          <w:rFonts w:cs="Arial"/>
          <w:bCs/>
          <w:lang w:val="en-US"/>
        </w:rPr>
        <w:t>We offer places for children 2-</w:t>
      </w:r>
      <w:r w:rsidR="00727D9D">
        <w:rPr>
          <w:rFonts w:cs="Arial"/>
          <w:bCs/>
          <w:lang w:val="en-US"/>
        </w:rPr>
        <w:t>4</w:t>
      </w:r>
      <w:r>
        <w:rPr>
          <w:rFonts w:cs="Arial"/>
          <w:bCs/>
          <w:lang w:val="en-US"/>
        </w:rPr>
        <w:t xml:space="preserve"> years olds</w:t>
      </w:r>
    </w:p>
    <w:p w:rsidR="00A56E21" w:rsidRDefault="00A56E21" w:rsidP="00A56E21">
      <w:pPr>
        <w:ind w:left="360"/>
        <w:jc w:val="both"/>
        <w:rPr>
          <w:rFonts w:cs="Arial"/>
          <w:b/>
          <w:bCs/>
          <w:lang w:val="en-US"/>
        </w:rPr>
      </w:pPr>
      <w:r w:rsidRPr="00A56E21">
        <w:rPr>
          <w:rFonts w:cs="Arial"/>
          <w:b/>
          <w:bCs/>
          <w:lang w:val="en-US"/>
        </w:rPr>
        <w:t>2 Year Old Funding Programme</w:t>
      </w:r>
    </w:p>
    <w:p w:rsidR="00A56E21" w:rsidRDefault="00A56E21" w:rsidP="00A56E21">
      <w:pPr>
        <w:pStyle w:val="ListParagraph"/>
        <w:numPr>
          <w:ilvl w:val="0"/>
          <w:numId w:val="2"/>
        </w:numPr>
        <w:jc w:val="both"/>
        <w:rPr>
          <w:rFonts w:cs="Arial"/>
          <w:bCs/>
          <w:lang w:val="en-US"/>
        </w:rPr>
      </w:pPr>
      <w:r>
        <w:rPr>
          <w:rFonts w:cs="Arial"/>
          <w:bCs/>
          <w:lang w:val="en-US"/>
        </w:rPr>
        <w:t>We offer places for the 2 year old Funding Programme</w:t>
      </w:r>
    </w:p>
    <w:p w:rsidR="00A56E21" w:rsidRDefault="00A56E21" w:rsidP="00A56E21">
      <w:pPr>
        <w:pStyle w:val="ListParagraph"/>
        <w:numPr>
          <w:ilvl w:val="0"/>
          <w:numId w:val="2"/>
        </w:numPr>
        <w:jc w:val="both"/>
        <w:rPr>
          <w:rFonts w:cs="Arial"/>
          <w:bCs/>
          <w:lang w:val="en-US"/>
        </w:rPr>
      </w:pPr>
      <w:r>
        <w:rPr>
          <w:rFonts w:cs="Arial"/>
          <w:bCs/>
          <w:lang w:val="en-US"/>
        </w:rPr>
        <w:t xml:space="preserve">Parents can apply to the Local authority if they think they are entitled to a place and meet the criteria of the scheme. A local authority officer will then check the eligibility of the parent and ask them to identify three different settings according to their choice. The parents can visit the setting prior to their child attending in order to make an informed decision.  If none of the settings identified by the parent has available places then the parents are offered a place by another setting that is part of the scheme. </w:t>
      </w:r>
      <w:r w:rsidR="00371678">
        <w:rPr>
          <w:rFonts w:cs="Arial"/>
          <w:bCs/>
          <w:lang w:val="en-US"/>
        </w:rPr>
        <w:t>Only settings that have a good or better Ofsted outcome are part of the scheme.</w:t>
      </w:r>
    </w:p>
    <w:p w:rsidR="00371678" w:rsidRDefault="007E456B" w:rsidP="00147CF6">
      <w:pPr>
        <w:pStyle w:val="ListParagraph"/>
        <w:numPr>
          <w:ilvl w:val="0"/>
          <w:numId w:val="1"/>
        </w:numPr>
        <w:jc w:val="both"/>
        <w:rPr>
          <w:rFonts w:cs="Arial"/>
          <w:bCs/>
          <w:lang w:val="en-US"/>
        </w:rPr>
      </w:pPr>
      <w:r w:rsidRPr="00371678">
        <w:rPr>
          <w:rFonts w:cs="Arial"/>
          <w:bCs/>
          <w:lang w:val="en-US"/>
        </w:rPr>
        <w:t xml:space="preserve">The </w:t>
      </w:r>
      <w:r w:rsidR="00371678">
        <w:rPr>
          <w:rFonts w:cs="Arial"/>
          <w:bCs/>
          <w:lang w:val="en-US"/>
        </w:rPr>
        <w:t>child can start attending the setting</w:t>
      </w:r>
      <w:r w:rsidR="005A2651">
        <w:rPr>
          <w:rFonts w:cs="Arial"/>
          <w:bCs/>
          <w:lang w:val="en-US"/>
        </w:rPr>
        <w:t>,</w:t>
      </w:r>
      <w:r w:rsidR="00371678">
        <w:rPr>
          <w:rFonts w:cs="Arial"/>
          <w:bCs/>
          <w:lang w:val="en-US"/>
        </w:rPr>
        <w:t xml:space="preserve"> the term after their second birthday</w:t>
      </w:r>
    </w:p>
    <w:p w:rsidR="005A2651" w:rsidRDefault="005A2651" w:rsidP="00147CF6">
      <w:pPr>
        <w:pStyle w:val="ListParagraph"/>
        <w:numPr>
          <w:ilvl w:val="0"/>
          <w:numId w:val="1"/>
        </w:numPr>
        <w:jc w:val="both"/>
        <w:rPr>
          <w:rFonts w:cs="Arial"/>
          <w:bCs/>
          <w:lang w:val="en-US"/>
        </w:rPr>
      </w:pPr>
      <w:r>
        <w:rPr>
          <w:rFonts w:cs="Arial"/>
          <w:bCs/>
          <w:lang w:val="en-US"/>
        </w:rPr>
        <w:t xml:space="preserve">Prospective parents that are interested in applying for the scheme are signposted to the local authority </w:t>
      </w:r>
    </w:p>
    <w:p w:rsidR="005A2651" w:rsidRDefault="005A2651" w:rsidP="005A2651">
      <w:pPr>
        <w:pStyle w:val="ListParagraph"/>
        <w:jc w:val="both"/>
        <w:rPr>
          <w:rFonts w:cs="Arial"/>
          <w:bCs/>
          <w:lang w:val="en-US"/>
        </w:rPr>
      </w:pPr>
    </w:p>
    <w:p w:rsidR="005A2651" w:rsidRPr="005A2651" w:rsidRDefault="005A2651" w:rsidP="005A2651">
      <w:pPr>
        <w:pStyle w:val="ListParagraph"/>
        <w:jc w:val="both"/>
        <w:rPr>
          <w:rFonts w:cs="Arial"/>
          <w:b/>
          <w:bCs/>
          <w:lang w:val="en-US"/>
        </w:rPr>
      </w:pPr>
      <w:r w:rsidRPr="005A2651">
        <w:rPr>
          <w:rFonts w:cs="Arial"/>
          <w:b/>
          <w:bCs/>
          <w:lang w:val="en-US"/>
        </w:rPr>
        <w:t xml:space="preserve">3-4 Year Old Places </w:t>
      </w:r>
    </w:p>
    <w:p w:rsidR="00147CF6" w:rsidRPr="005A2651" w:rsidRDefault="004465B9" w:rsidP="005A2651">
      <w:pPr>
        <w:pStyle w:val="ListParagraph"/>
        <w:numPr>
          <w:ilvl w:val="0"/>
          <w:numId w:val="4"/>
        </w:numPr>
        <w:jc w:val="both"/>
        <w:rPr>
          <w:rFonts w:cs="Arial"/>
          <w:bCs/>
          <w:lang w:val="en-US"/>
        </w:rPr>
      </w:pPr>
      <w:r w:rsidRPr="005A2651">
        <w:rPr>
          <w:rFonts w:cs="Arial"/>
          <w:bCs/>
          <w:lang w:val="en-US"/>
        </w:rPr>
        <w:t xml:space="preserve">A leaflet </w:t>
      </w:r>
      <w:r w:rsidR="005A2651">
        <w:rPr>
          <w:rFonts w:cs="Arial"/>
          <w:bCs/>
          <w:lang w:val="en-US"/>
        </w:rPr>
        <w:t xml:space="preserve">about our setting </w:t>
      </w:r>
      <w:r w:rsidRPr="005A2651">
        <w:rPr>
          <w:rFonts w:cs="Arial"/>
          <w:bCs/>
          <w:lang w:val="en-US"/>
        </w:rPr>
        <w:t>is available to parents on request and can be collected from our setting.</w:t>
      </w:r>
    </w:p>
    <w:p w:rsidR="003E1A27" w:rsidRPr="00147CF6" w:rsidRDefault="004465B9" w:rsidP="00147CF6">
      <w:pPr>
        <w:pStyle w:val="ListParagraph"/>
        <w:numPr>
          <w:ilvl w:val="0"/>
          <w:numId w:val="1"/>
        </w:numPr>
        <w:jc w:val="both"/>
        <w:rPr>
          <w:rFonts w:cs="Arial"/>
          <w:bCs/>
          <w:lang w:val="en-US"/>
        </w:rPr>
      </w:pPr>
      <w:r w:rsidRPr="00147CF6">
        <w:rPr>
          <w:rFonts w:cs="Arial"/>
          <w:bCs/>
          <w:lang w:val="en-US"/>
        </w:rPr>
        <w:t xml:space="preserve">Parents can also view our website </w:t>
      </w:r>
      <w:r w:rsidR="009D6410">
        <w:fldChar w:fldCharType="begin"/>
      </w:r>
      <w:r w:rsidR="009D6410">
        <w:instrText xml:space="preserve"> HYPER</w:instrText>
      </w:r>
      <w:r w:rsidR="009D6410">
        <w:instrText xml:space="preserve">LINK "http://www.denbighunderfives.co.uk/" \t "_blank" </w:instrText>
      </w:r>
      <w:r w:rsidR="009D6410">
        <w:fldChar w:fldCharType="separate"/>
      </w:r>
      <w:r w:rsidRPr="00147CF6">
        <w:rPr>
          <w:rFonts w:cs="Arial"/>
          <w:bCs/>
          <w:u w:val="single"/>
          <w:lang w:val="en-US"/>
        </w:rPr>
        <w:t>www.denbighunderfives.co.uk</w:t>
      </w:r>
      <w:r w:rsidR="009D6410">
        <w:rPr>
          <w:rFonts w:cs="Arial"/>
          <w:bCs/>
          <w:u w:val="single"/>
          <w:lang w:val="en-US"/>
        </w:rPr>
        <w:fldChar w:fldCharType="end"/>
      </w:r>
      <w:r w:rsidRPr="00147CF6">
        <w:rPr>
          <w:rFonts w:cs="Arial"/>
          <w:bCs/>
          <w:lang w:val="en-US"/>
        </w:rPr>
        <w:t xml:space="preserve"> for more information and </w:t>
      </w:r>
      <w:r w:rsidR="005A2651">
        <w:rPr>
          <w:rFonts w:cs="Arial"/>
          <w:bCs/>
          <w:lang w:val="en-US"/>
        </w:rPr>
        <w:t xml:space="preserve">downloading our </w:t>
      </w:r>
      <w:r w:rsidRPr="00147CF6">
        <w:rPr>
          <w:rFonts w:cs="Arial"/>
          <w:bCs/>
          <w:lang w:val="en-US"/>
        </w:rPr>
        <w:t>registration form</w:t>
      </w:r>
      <w:r w:rsidR="005A2651">
        <w:rPr>
          <w:rFonts w:cs="Arial"/>
          <w:bCs/>
          <w:lang w:val="en-US"/>
        </w:rPr>
        <w:t>.</w:t>
      </w:r>
    </w:p>
    <w:p w:rsidR="003E1A27" w:rsidRDefault="004465B9" w:rsidP="003E1A27">
      <w:pPr>
        <w:pStyle w:val="ListParagraph"/>
        <w:numPr>
          <w:ilvl w:val="0"/>
          <w:numId w:val="1"/>
        </w:numPr>
        <w:jc w:val="both"/>
        <w:rPr>
          <w:rFonts w:cs="Arial"/>
          <w:bCs/>
          <w:lang w:val="en-US"/>
        </w:rPr>
      </w:pPr>
      <w:r w:rsidRPr="003E1A27">
        <w:rPr>
          <w:rFonts w:cs="Arial"/>
          <w:bCs/>
          <w:lang w:val="en-US"/>
        </w:rPr>
        <w:t>We actively encourage</w:t>
      </w:r>
      <w:r w:rsidR="005A2651">
        <w:rPr>
          <w:rFonts w:cs="Arial"/>
          <w:bCs/>
          <w:lang w:val="en-US"/>
        </w:rPr>
        <w:t xml:space="preserve"> </w:t>
      </w:r>
      <w:r w:rsidR="00727D9D">
        <w:rPr>
          <w:rFonts w:cs="Arial"/>
          <w:bCs/>
          <w:lang w:val="en-US"/>
        </w:rPr>
        <w:t xml:space="preserve">prospective </w:t>
      </w:r>
      <w:r w:rsidR="00727D9D" w:rsidRPr="003E1A27">
        <w:rPr>
          <w:rFonts w:cs="Arial"/>
          <w:bCs/>
          <w:lang w:val="en-US"/>
        </w:rPr>
        <w:t>parents</w:t>
      </w:r>
      <w:r w:rsidRPr="003E1A27">
        <w:rPr>
          <w:rFonts w:cs="Arial"/>
          <w:bCs/>
          <w:lang w:val="en-US"/>
        </w:rPr>
        <w:t xml:space="preserve"> to visit the setting while sessions are in progress so they can see how we operate and </w:t>
      </w:r>
      <w:r w:rsidR="005A2651">
        <w:rPr>
          <w:rFonts w:cs="Arial"/>
          <w:bCs/>
          <w:lang w:val="en-US"/>
        </w:rPr>
        <w:t xml:space="preserve">observe </w:t>
      </w:r>
      <w:r w:rsidRPr="003E1A27">
        <w:rPr>
          <w:rFonts w:cs="Arial"/>
          <w:bCs/>
          <w:lang w:val="en-US"/>
        </w:rPr>
        <w:t>the interaction</w:t>
      </w:r>
      <w:r w:rsidR="005A2651">
        <w:rPr>
          <w:rFonts w:cs="Arial"/>
          <w:bCs/>
          <w:lang w:val="en-US"/>
        </w:rPr>
        <w:t>s</w:t>
      </w:r>
      <w:r w:rsidRPr="003E1A27">
        <w:rPr>
          <w:rFonts w:cs="Arial"/>
          <w:bCs/>
          <w:lang w:val="en-US"/>
        </w:rPr>
        <w:t xml:space="preserve"> between staff and children. </w:t>
      </w:r>
    </w:p>
    <w:p w:rsidR="003E1A27" w:rsidRDefault="004465B9" w:rsidP="003E1A27">
      <w:pPr>
        <w:pStyle w:val="ListParagraph"/>
        <w:numPr>
          <w:ilvl w:val="0"/>
          <w:numId w:val="1"/>
        </w:numPr>
        <w:jc w:val="both"/>
        <w:rPr>
          <w:rFonts w:cs="Arial"/>
          <w:bCs/>
          <w:lang w:val="en-US"/>
        </w:rPr>
      </w:pPr>
      <w:r w:rsidRPr="003E1A27">
        <w:rPr>
          <w:rFonts w:cs="Arial"/>
          <w:bCs/>
          <w:lang w:val="en-US"/>
        </w:rPr>
        <w:t>We request that parents make a</w:t>
      </w:r>
      <w:r w:rsidR="005A2651">
        <w:rPr>
          <w:rFonts w:cs="Arial"/>
          <w:bCs/>
          <w:lang w:val="en-US"/>
        </w:rPr>
        <w:t>n appointment for these visits s</w:t>
      </w:r>
      <w:r w:rsidRPr="003E1A27">
        <w:rPr>
          <w:rFonts w:cs="Arial"/>
          <w:bCs/>
          <w:lang w:val="en-US"/>
        </w:rPr>
        <w:t>o that th</w:t>
      </w:r>
      <w:r w:rsidR="003E1A27">
        <w:rPr>
          <w:rFonts w:cs="Arial"/>
          <w:bCs/>
          <w:lang w:val="en-US"/>
        </w:rPr>
        <w:t>ey do not disturb the running of t</w:t>
      </w:r>
      <w:r w:rsidRPr="003E1A27">
        <w:rPr>
          <w:rFonts w:cs="Arial"/>
          <w:bCs/>
          <w:lang w:val="en-US"/>
        </w:rPr>
        <w:t>he setting</w:t>
      </w:r>
    </w:p>
    <w:p w:rsidR="003E1A27" w:rsidRDefault="004465B9" w:rsidP="003E1A27">
      <w:pPr>
        <w:pStyle w:val="ListParagraph"/>
        <w:numPr>
          <w:ilvl w:val="0"/>
          <w:numId w:val="1"/>
        </w:numPr>
        <w:jc w:val="both"/>
        <w:rPr>
          <w:rFonts w:cs="Arial"/>
          <w:bCs/>
          <w:lang w:val="en-US"/>
        </w:rPr>
      </w:pPr>
      <w:r w:rsidRPr="003E1A27">
        <w:rPr>
          <w:rFonts w:cs="Arial"/>
          <w:bCs/>
          <w:lang w:val="en-US"/>
        </w:rPr>
        <w:t xml:space="preserve">We request that parents complete </w:t>
      </w:r>
      <w:r w:rsidR="007E456B" w:rsidRPr="003E1A27">
        <w:rPr>
          <w:rFonts w:cs="Arial"/>
          <w:bCs/>
          <w:lang w:val="en-US"/>
        </w:rPr>
        <w:t>an</w:t>
      </w:r>
      <w:r w:rsidR="005A2651">
        <w:rPr>
          <w:rFonts w:cs="Arial"/>
          <w:bCs/>
          <w:lang w:val="en-US"/>
        </w:rPr>
        <w:t xml:space="preserve"> application form. They </w:t>
      </w:r>
      <w:r w:rsidRPr="003E1A27">
        <w:rPr>
          <w:rFonts w:cs="Arial"/>
          <w:bCs/>
          <w:lang w:val="en-US"/>
        </w:rPr>
        <w:t>are</w:t>
      </w:r>
      <w:r w:rsidR="005A2651">
        <w:rPr>
          <w:rFonts w:cs="Arial"/>
          <w:bCs/>
          <w:lang w:val="en-US"/>
        </w:rPr>
        <w:t xml:space="preserve"> then </w:t>
      </w:r>
      <w:r w:rsidRPr="003E1A27">
        <w:rPr>
          <w:rFonts w:cs="Arial"/>
          <w:bCs/>
          <w:lang w:val="en-US"/>
        </w:rPr>
        <w:t>either offere</w:t>
      </w:r>
      <w:r w:rsidR="007E456B">
        <w:rPr>
          <w:rFonts w:cs="Arial"/>
          <w:bCs/>
          <w:lang w:val="en-US"/>
        </w:rPr>
        <w:t xml:space="preserve">d </w:t>
      </w:r>
      <w:r w:rsidR="00184210">
        <w:rPr>
          <w:rFonts w:cs="Arial"/>
          <w:bCs/>
          <w:lang w:val="en-US"/>
        </w:rPr>
        <w:t>a place if available or placed</w:t>
      </w:r>
      <w:r w:rsidR="00184210" w:rsidRPr="003E1A27">
        <w:rPr>
          <w:rFonts w:cs="Arial"/>
          <w:bCs/>
          <w:lang w:val="en-US"/>
        </w:rPr>
        <w:t xml:space="preserve"> </w:t>
      </w:r>
      <w:r w:rsidR="00184210">
        <w:rPr>
          <w:rFonts w:cs="Arial"/>
          <w:bCs/>
          <w:lang w:val="en-US"/>
        </w:rPr>
        <w:t>on the waiting list if no place</w:t>
      </w:r>
      <w:r w:rsidR="00184210" w:rsidRPr="003E1A27">
        <w:rPr>
          <w:rFonts w:cs="Arial"/>
          <w:bCs/>
          <w:lang w:val="en-US"/>
        </w:rPr>
        <w:t xml:space="preserve"> is</w:t>
      </w:r>
      <w:r w:rsidRPr="003E1A27">
        <w:rPr>
          <w:rFonts w:cs="Arial"/>
          <w:bCs/>
          <w:lang w:val="en-US"/>
        </w:rPr>
        <w:t xml:space="preserve"> available. </w:t>
      </w:r>
    </w:p>
    <w:p w:rsidR="003E1A27" w:rsidRDefault="004465B9" w:rsidP="003E1A27">
      <w:pPr>
        <w:pStyle w:val="ListParagraph"/>
        <w:numPr>
          <w:ilvl w:val="0"/>
          <w:numId w:val="1"/>
        </w:numPr>
        <w:jc w:val="both"/>
        <w:rPr>
          <w:rFonts w:cs="Arial"/>
          <w:bCs/>
          <w:lang w:val="en-US"/>
        </w:rPr>
      </w:pPr>
      <w:r w:rsidRPr="003E1A27">
        <w:rPr>
          <w:rFonts w:cs="Arial"/>
          <w:bCs/>
          <w:lang w:val="en-US"/>
        </w:rPr>
        <w:lastRenderedPageBreak/>
        <w:t xml:space="preserve">We do not charge </w:t>
      </w:r>
      <w:r w:rsidR="00A51466">
        <w:rPr>
          <w:rFonts w:cs="Arial"/>
          <w:bCs/>
          <w:lang w:val="en-US"/>
        </w:rPr>
        <w:t xml:space="preserve">parents </w:t>
      </w:r>
      <w:r w:rsidRPr="003E1A27">
        <w:rPr>
          <w:rFonts w:cs="Arial"/>
          <w:bCs/>
          <w:lang w:val="en-US"/>
        </w:rPr>
        <w:t xml:space="preserve">for being in the waiting list. </w:t>
      </w:r>
    </w:p>
    <w:p w:rsidR="00A51466" w:rsidRDefault="004465B9" w:rsidP="003E1A27">
      <w:pPr>
        <w:pStyle w:val="ListParagraph"/>
        <w:numPr>
          <w:ilvl w:val="0"/>
          <w:numId w:val="1"/>
        </w:numPr>
        <w:jc w:val="both"/>
        <w:rPr>
          <w:rFonts w:cs="Arial"/>
          <w:bCs/>
          <w:lang w:val="en-US"/>
        </w:rPr>
      </w:pPr>
      <w:r w:rsidRPr="003E1A27">
        <w:rPr>
          <w:rFonts w:cs="Arial"/>
          <w:bCs/>
          <w:lang w:val="en-US"/>
        </w:rPr>
        <w:t xml:space="preserve">We request that parents make a deposit of 2 weeks fees to reserve a place. </w:t>
      </w:r>
    </w:p>
    <w:p w:rsidR="003E1A27" w:rsidRDefault="00A51466" w:rsidP="003E1A27">
      <w:pPr>
        <w:pStyle w:val="ListParagraph"/>
        <w:numPr>
          <w:ilvl w:val="0"/>
          <w:numId w:val="1"/>
        </w:numPr>
        <w:jc w:val="both"/>
        <w:rPr>
          <w:rFonts w:cs="Arial"/>
          <w:bCs/>
          <w:lang w:val="en-US"/>
        </w:rPr>
      </w:pPr>
      <w:r>
        <w:rPr>
          <w:rFonts w:cs="Arial"/>
          <w:bCs/>
          <w:lang w:val="en-US"/>
        </w:rPr>
        <w:t>W</w:t>
      </w:r>
      <w:r w:rsidR="004465B9" w:rsidRPr="003E1A27">
        <w:rPr>
          <w:rFonts w:cs="Arial"/>
          <w:bCs/>
          <w:lang w:val="en-US"/>
        </w:rPr>
        <w:t xml:space="preserve">e offer one </w:t>
      </w:r>
      <w:r>
        <w:rPr>
          <w:rFonts w:cs="Arial"/>
          <w:bCs/>
          <w:lang w:val="en-US"/>
        </w:rPr>
        <w:t xml:space="preserve">trial </w:t>
      </w:r>
      <w:r w:rsidR="004465B9" w:rsidRPr="003E1A27">
        <w:rPr>
          <w:rFonts w:cs="Arial"/>
          <w:bCs/>
          <w:lang w:val="en-US"/>
        </w:rPr>
        <w:t>session free of ch</w:t>
      </w:r>
      <w:r>
        <w:rPr>
          <w:rFonts w:cs="Arial"/>
          <w:bCs/>
          <w:lang w:val="en-US"/>
        </w:rPr>
        <w:t>arge to help them make a final decision.</w:t>
      </w:r>
    </w:p>
    <w:p w:rsidR="00AB7EC6" w:rsidRDefault="00AB7EC6" w:rsidP="003E1A27">
      <w:pPr>
        <w:pStyle w:val="ListParagraph"/>
        <w:numPr>
          <w:ilvl w:val="0"/>
          <w:numId w:val="1"/>
        </w:numPr>
        <w:jc w:val="both"/>
        <w:rPr>
          <w:rFonts w:cs="Arial"/>
          <w:bCs/>
          <w:lang w:val="en-US"/>
        </w:rPr>
      </w:pPr>
      <w:r>
        <w:rPr>
          <w:rFonts w:cs="Arial"/>
          <w:bCs/>
          <w:lang w:val="en-US"/>
        </w:rPr>
        <w:t xml:space="preserve">Children that are three and a term are eligible to access the 3 year old free entitlement. </w:t>
      </w:r>
    </w:p>
    <w:p w:rsidR="00AB7EC6" w:rsidRPr="0031320D" w:rsidRDefault="00AB7EC6" w:rsidP="003E1A27">
      <w:pPr>
        <w:pStyle w:val="ListParagraph"/>
        <w:numPr>
          <w:ilvl w:val="0"/>
          <w:numId w:val="1"/>
        </w:numPr>
        <w:jc w:val="both"/>
        <w:rPr>
          <w:rFonts w:cs="Arial"/>
          <w:bCs/>
          <w:color w:val="FF0000"/>
          <w:lang w:val="en-US"/>
        </w:rPr>
      </w:pPr>
      <w:r>
        <w:rPr>
          <w:rFonts w:cs="Arial"/>
          <w:bCs/>
          <w:lang w:val="en-US"/>
        </w:rPr>
        <w:t xml:space="preserve">As the nursery </w:t>
      </w:r>
      <w:r w:rsidR="00D3388B">
        <w:rPr>
          <w:rFonts w:cs="Arial"/>
          <w:bCs/>
          <w:lang w:val="en-US"/>
        </w:rPr>
        <w:t>sessions are longer than the 15 hrs free entitlement, the entitlement will be deducted from the nursery fees on a termly basis</w:t>
      </w:r>
      <w:r w:rsidR="002B2023">
        <w:rPr>
          <w:rFonts w:cs="Arial"/>
          <w:bCs/>
          <w:color w:val="FF0000"/>
          <w:lang w:val="en-US"/>
        </w:rPr>
        <w:t>.</w:t>
      </w:r>
    </w:p>
    <w:p w:rsidR="00184210" w:rsidRPr="00184210" w:rsidRDefault="00184210" w:rsidP="00184210">
      <w:pPr>
        <w:pStyle w:val="ListParagraph"/>
        <w:jc w:val="both"/>
        <w:rPr>
          <w:rFonts w:cs="Arial"/>
          <w:b/>
          <w:bCs/>
          <w:lang w:val="en-US"/>
        </w:rPr>
      </w:pPr>
    </w:p>
    <w:p w:rsidR="00184210" w:rsidRPr="00184210" w:rsidRDefault="00184210" w:rsidP="00184210">
      <w:pPr>
        <w:pStyle w:val="ListParagraph"/>
        <w:jc w:val="both"/>
        <w:rPr>
          <w:rFonts w:cs="Arial"/>
          <w:b/>
          <w:bCs/>
          <w:lang w:val="en-US"/>
        </w:rPr>
      </w:pPr>
      <w:r w:rsidRPr="00184210">
        <w:rPr>
          <w:rFonts w:cs="Arial"/>
          <w:b/>
          <w:bCs/>
          <w:lang w:val="en-US"/>
        </w:rPr>
        <w:t>All parents (2 year old funding programme and universal parents)</w:t>
      </w:r>
    </w:p>
    <w:p w:rsidR="007E456B" w:rsidRDefault="004465B9" w:rsidP="007E456B">
      <w:pPr>
        <w:pStyle w:val="ListParagraph"/>
        <w:numPr>
          <w:ilvl w:val="0"/>
          <w:numId w:val="1"/>
        </w:numPr>
        <w:jc w:val="both"/>
        <w:rPr>
          <w:rFonts w:cs="Arial"/>
          <w:bCs/>
          <w:lang w:val="en-US"/>
        </w:rPr>
      </w:pPr>
      <w:r w:rsidRPr="003E1A27">
        <w:rPr>
          <w:rFonts w:cs="Arial"/>
          <w:bCs/>
          <w:lang w:val="en-US"/>
        </w:rPr>
        <w:t>Before admission we require parents to complete an information form which includes any information such as allergies etc</w:t>
      </w:r>
      <w:r w:rsidR="007E456B">
        <w:rPr>
          <w:rFonts w:cs="Arial"/>
          <w:bCs/>
          <w:lang w:val="en-US"/>
        </w:rPr>
        <w:t>.</w:t>
      </w:r>
      <w:r w:rsidRPr="003E1A27">
        <w:rPr>
          <w:rFonts w:cs="Arial"/>
          <w:bCs/>
          <w:lang w:val="en-US"/>
        </w:rPr>
        <w:t xml:space="preserve"> and a consent form. This provides us with permission for events such as outings and the taking of photographs and detailed information on their child enabling us to provide continuity of care where possible, as well as meeting the child's individual needs.</w:t>
      </w:r>
      <w:r w:rsidR="007E456B" w:rsidRPr="007E456B">
        <w:rPr>
          <w:rFonts w:cs="Arial"/>
          <w:bCs/>
          <w:lang w:val="en-US"/>
        </w:rPr>
        <w:t>(</w:t>
      </w:r>
      <w:r w:rsidRPr="007E456B">
        <w:rPr>
          <w:rFonts w:cs="Arial"/>
          <w:bCs/>
          <w:lang w:val="en-US"/>
        </w:rPr>
        <w:t>Settling in policy</w:t>
      </w:r>
      <w:r w:rsidR="007E456B" w:rsidRPr="007E456B">
        <w:rPr>
          <w:rFonts w:cs="Arial"/>
          <w:bCs/>
          <w:lang w:val="en-US"/>
        </w:rPr>
        <w:t>)</w:t>
      </w:r>
    </w:p>
    <w:p w:rsidR="00A51466" w:rsidRDefault="00A51466" w:rsidP="007E456B">
      <w:pPr>
        <w:pStyle w:val="ListParagraph"/>
        <w:numPr>
          <w:ilvl w:val="0"/>
          <w:numId w:val="1"/>
        </w:numPr>
        <w:jc w:val="both"/>
        <w:rPr>
          <w:rFonts w:cs="Arial"/>
          <w:bCs/>
          <w:lang w:val="en-US"/>
        </w:rPr>
      </w:pPr>
      <w:r>
        <w:rPr>
          <w:rFonts w:cs="Arial"/>
          <w:bCs/>
          <w:lang w:val="en-US"/>
        </w:rPr>
        <w:t>We require parents to provide us with the contact details of at least two additional adults that are authorized to collect their child and can be used as emergency contacts.</w:t>
      </w:r>
    </w:p>
    <w:p w:rsidR="00DD4D31" w:rsidRDefault="00DD4D31" w:rsidP="007E456B">
      <w:pPr>
        <w:pStyle w:val="ListParagraph"/>
        <w:numPr>
          <w:ilvl w:val="0"/>
          <w:numId w:val="1"/>
        </w:numPr>
        <w:jc w:val="both"/>
        <w:rPr>
          <w:rFonts w:cs="Arial"/>
          <w:bCs/>
          <w:lang w:val="en-US"/>
        </w:rPr>
      </w:pPr>
      <w:r>
        <w:rPr>
          <w:rFonts w:cs="Arial"/>
          <w:bCs/>
          <w:lang w:val="en-US"/>
        </w:rPr>
        <w:t>We ask parents to provide us with consent for administering emergency first aid and taking children to the hospital if necessary.</w:t>
      </w:r>
    </w:p>
    <w:p w:rsidR="00A51466" w:rsidRPr="007E456B" w:rsidRDefault="00A51466" w:rsidP="007E456B">
      <w:pPr>
        <w:pStyle w:val="ListParagraph"/>
        <w:numPr>
          <w:ilvl w:val="0"/>
          <w:numId w:val="1"/>
        </w:numPr>
        <w:jc w:val="both"/>
        <w:rPr>
          <w:rFonts w:cs="Arial"/>
          <w:bCs/>
          <w:lang w:val="en-US"/>
        </w:rPr>
      </w:pPr>
      <w:r>
        <w:rPr>
          <w:rFonts w:cs="Arial"/>
          <w:bCs/>
          <w:lang w:val="en-US"/>
        </w:rPr>
        <w:t>We require parents to provide us with a password, which will be used for collection by an authorized adult.</w:t>
      </w:r>
    </w:p>
    <w:p w:rsidR="002A603A" w:rsidRPr="003E1A27" w:rsidRDefault="004465B9" w:rsidP="007E456B">
      <w:pPr>
        <w:pStyle w:val="ListParagraph"/>
        <w:jc w:val="both"/>
        <w:rPr>
          <w:rFonts w:cs="Arial"/>
          <w:bCs/>
          <w:lang w:val="en-US"/>
        </w:rPr>
      </w:pPr>
      <w:r w:rsidRPr="003E1A27">
        <w:rPr>
          <w:rFonts w:cs="Arial"/>
          <w:bCs/>
          <w:lang w:val="en-US"/>
        </w:rPr>
        <w:br/>
      </w:r>
    </w:p>
    <w:p w:rsidR="009E2B5F" w:rsidRPr="003E1A27" w:rsidRDefault="009E2B5F" w:rsidP="003E1A27">
      <w:pPr>
        <w:ind w:left="360"/>
        <w:jc w:val="both"/>
      </w:pPr>
      <w:r w:rsidRPr="003E1A27">
        <w:t>This policy was adopted at a meeting of Denbigh under Fives Pre-School</w:t>
      </w:r>
    </w:p>
    <w:p w:rsidR="009E2B5F" w:rsidRPr="003E1A27" w:rsidRDefault="009E2B5F" w:rsidP="003E1A27">
      <w:pPr>
        <w:ind w:left="360"/>
        <w:jc w:val="both"/>
      </w:pPr>
      <w:r w:rsidRPr="003E1A27">
        <w:t>Held on.......................................................</w:t>
      </w:r>
    </w:p>
    <w:p w:rsidR="009E2B5F" w:rsidRPr="003E1A27" w:rsidRDefault="009E2B5F" w:rsidP="003E1A27">
      <w:pPr>
        <w:ind w:left="360"/>
        <w:jc w:val="both"/>
        <w:rPr>
          <w:rFonts w:cs="Arial"/>
        </w:rPr>
      </w:pPr>
      <w:r w:rsidRPr="003E1A27">
        <w:rPr>
          <w:rFonts w:cs="Arial"/>
        </w:rPr>
        <w:t xml:space="preserve">Signed: __________________________    </w:t>
      </w:r>
      <w:r w:rsidRPr="003E1A27">
        <w:rPr>
          <w:rFonts w:cs="Arial"/>
        </w:rPr>
        <w:tab/>
      </w:r>
    </w:p>
    <w:p w:rsidR="009E2B5F" w:rsidRPr="003E1A27" w:rsidRDefault="009E2B5F" w:rsidP="003E1A27">
      <w:pPr>
        <w:jc w:val="both"/>
        <w:rPr>
          <w:rFonts w:cs="Arial"/>
        </w:rPr>
      </w:pPr>
    </w:p>
    <w:p w:rsidR="009E2B5F" w:rsidRPr="003E1A27" w:rsidRDefault="009E2B5F" w:rsidP="003E1A27">
      <w:pPr>
        <w:ind w:left="360"/>
        <w:jc w:val="both"/>
        <w:rPr>
          <w:rFonts w:cs="Arial"/>
        </w:rPr>
      </w:pPr>
    </w:p>
    <w:p w:rsidR="009E2B5F" w:rsidRPr="003E1A27" w:rsidRDefault="009E2B5F" w:rsidP="003E1A27">
      <w:pPr>
        <w:tabs>
          <w:tab w:val="left" w:pos="284"/>
        </w:tabs>
        <w:ind w:left="360"/>
        <w:jc w:val="both"/>
        <w:rPr>
          <w:rFonts w:cs="Arial"/>
          <w:iCs/>
        </w:rPr>
      </w:pPr>
      <w:r w:rsidRPr="003E1A27">
        <w:rPr>
          <w:rFonts w:cs="Arial"/>
          <w:iCs/>
        </w:rPr>
        <w:t>This policy will be reviewed annually, or as and when appropriate.</w:t>
      </w:r>
    </w:p>
    <w:p w:rsidR="009E2B5F" w:rsidRPr="003E1A27" w:rsidRDefault="009E2B5F" w:rsidP="003E1A27">
      <w:pPr>
        <w:pStyle w:val="Heading6"/>
        <w:ind w:left="360"/>
        <w:jc w:val="both"/>
        <w:rPr>
          <w:rFonts w:asciiTheme="minorHAnsi" w:hAnsiTheme="minorHAnsi" w:cs="Arial"/>
          <w:b w:val="0"/>
        </w:rPr>
      </w:pPr>
      <w:r w:rsidRPr="003E1A27">
        <w:rPr>
          <w:rFonts w:asciiTheme="minorHAnsi" w:hAnsiTheme="minorHAnsi" w:cs="Arial"/>
          <w:b w:val="0"/>
        </w:rPr>
        <w:t xml:space="preserve">Date for </w:t>
      </w:r>
      <w:r w:rsidR="009D6410" w:rsidRPr="003E1A27">
        <w:rPr>
          <w:rFonts w:asciiTheme="minorHAnsi" w:hAnsiTheme="minorHAnsi" w:cs="Arial"/>
          <w:b w:val="0"/>
        </w:rPr>
        <w:t>Review:</w:t>
      </w:r>
      <w:r w:rsidRPr="003E1A27">
        <w:rPr>
          <w:rFonts w:asciiTheme="minorHAnsi" w:hAnsiTheme="minorHAnsi" w:cs="Arial"/>
          <w:b w:val="0"/>
        </w:rPr>
        <w:t xml:space="preserve">  </w:t>
      </w:r>
    </w:p>
    <w:p w:rsidR="009E2B5F" w:rsidRPr="003E1A27" w:rsidRDefault="009E2B5F" w:rsidP="003E1A27">
      <w:pPr>
        <w:jc w:val="both"/>
        <w:rPr>
          <w:lang w:val="en-US"/>
        </w:rPr>
      </w:pPr>
    </w:p>
    <w:sectPr w:rsidR="009E2B5F" w:rsidRPr="003E1A27" w:rsidSect="002A60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073D"/>
    <w:multiLevelType w:val="hybridMultilevel"/>
    <w:tmpl w:val="1FF671C0"/>
    <w:lvl w:ilvl="0" w:tplc="6B3C540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A45696"/>
    <w:multiLevelType w:val="hybridMultilevel"/>
    <w:tmpl w:val="F9BEA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DA15613"/>
    <w:multiLevelType w:val="hybridMultilevel"/>
    <w:tmpl w:val="C2CA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7B0026"/>
    <w:multiLevelType w:val="hybridMultilevel"/>
    <w:tmpl w:val="AAC8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B9"/>
    <w:rsid w:val="00045097"/>
    <w:rsid w:val="000F5588"/>
    <w:rsid w:val="00147CF6"/>
    <w:rsid w:val="00184210"/>
    <w:rsid w:val="00214952"/>
    <w:rsid w:val="002A36EC"/>
    <w:rsid w:val="002A603A"/>
    <w:rsid w:val="002B2023"/>
    <w:rsid w:val="002D77F4"/>
    <w:rsid w:val="0031320D"/>
    <w:rsid w:val="00371678"/>
    <w:rsid w:val="003E1A27"/>
    <w:rsid w:val="004465B9"/>
    <w:rsid w:val="005A2651"/>
    <w:rsid w:val="00727D9D"/>
    <w:rsid w:val="007E456B"/>
    <w:rsid w:val="008E5767"/>
    <w:rsid w:val="009D6410"/>
    <w:rsid w:val="009E2B5F"/>
    <w:rsid w:val="00A51466"/>
    <w:rsid w:val="00A56E21"/>
    <w:rsid w:val="00AB7EC6"/>
    <w:rsid w:val="00B80B0A"/>
    <w:rsid w:val="00C90231"/>
    <w:rsid w:val="00D3388B"/>
    <w:rsid w:val="00DB1E52"/>
    <w:rsid w:val="00DD4D31"/>
    <w:rsid w:val="00F8580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9E2B5F"/>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5F"/>
    <w:rPr>
      <w:rFonts w:ascii="Tahoma" w:hAnsi="Tahoma" w:cs="Tahoma"/>
      <w:sz w:val="16"/>
      <w:szCs w:val="16"/>
      <w:lang w:val="en-GB"/>
    </w:rPr>
  </w:style>
  <w:style w:type="character" w:customStyle="1" w:styleId="Heading6Char">
    <w:name w:val="Heading 6 Char"/>
    <w:basedOn w:val="DefaultParagraphFont"/>
    <w:link w:val="Heading6"/>
    <w:uiPriority w:val="9"/>
    <w:rsid w:val="009E2B5F"/>
    <w:rPr>
      <w:rFonts w:ascii="Calibri" w:eastAsia="Times New Roman" w:hAnsi="Calibri" w:cs="Times New Roman"/>
      <w:b/>
      <w:bCs/>
      <w:lang w:val="en-GB" w:eastAsia="en-GB"/>
    </w:rPr>
  </w:style>
  <w:style w:type="paragraph" w:styleId="ListParagraph">
    <w:name w:val="List Paragraph"/>
    <w:basedOn w:val="Normal"/>
    <w:uiPriority w:val="34"/>
    <w:qFormat/>
    <w:rsid w:val="003E1A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9E2B5F"/>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5F"/>
    <w:rPr>
      <w:rFonts w:ascii="Tahoma" w:hAnsi="Tahoma" w:cs="Tahoma"/>
      <w:sz w:val="16"/>
      <w:szCs w:val="16"/>
      <w:lang w:val="en-GB"/>
    </w:rPr>
  </w:style>
  <w:style w:type="character" w:customStyle="1" w:styleId="Heading6Char">
    <w:name w:val="Heading 6 Char"/>
    <w:basedOn w:val="DefaultParagraphFont"/>
    <w:link w:val="Heading6"/>
    <w:uiPriority w:val="9"/>
    <w:rsid w:val="009E2B5F"/>
    <w:rPr>
      <w:rFonts w:ascii="Calibri" w:eastAsia="Times New Roman" w:hAnsi="Calibri" w:cs="Times New Roman"/>
      <w:b/>
      <w:bCs/>
      <w:lang w:val="en-GB" w:eastAsia="en-GB"/>
    </w:rPr>
  </w:style>
  <w:style w:type="paragraph" w:styleId="ListParagraph">
    <w:name w:val="List Paragraph"/>
    <w:basedOn w:val="Normal"/>
    <w:uiPriority w:val="34"/>
    <w:qFormat/>
    <w:rsid w:val="003E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Macintosh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michalis</dc:creator>
  <cp:lastModifiedBy>Anthony Marraccino</cp:lastModifiedBy>
  <cp:revision>2</cp:revision>
  <dcterms:created xsi:type="dcterms:W3CDTF">2014-10-02T12:43:00Z</dcterms:created>
  <dcterms:modified xsi:type="dcterms:W3CDTF">2014-10-02T12:43:00Z</dcterms:modified>
</cp:coreProperties>
</file>